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省直机关效能建设监督员名单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（排名不分先后）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74" w:right="0" w:firstLine="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省直机关效能建设社会监督员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38"/>
        <w:gridCol w:w="1459"/>
        <w:gridCol w:w="1464"/>
        <w:gridCol w:w="1474"/>
        <w:gridCol w:w="1464"/>
        <w:gridCol w:w="12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马瑛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王川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王雷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王中亚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王宇靖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王冰霜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王克陆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王昌盛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王浩浩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方宗根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孔军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朱志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刘旋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刘丽云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孙兰华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阮梦勤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杜怡斌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李文益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李春雷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吴江天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吴晓彤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汪长如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汪丽萍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沙沙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沈昊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迟</w:t>
            </w:r>
            <w:r>
              <w:rPr>
                <w:color w:val="000000"/>
                <w:spacing w:val="0"/>
                <w:w w:val="100"/>
                <w:position w:val="0"/>
              </w:rPr>
              <w:t>翔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陈沂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陈启根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陈德鸿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张松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张勇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张舒霞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周晓军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周建庆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罗骏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春梅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赵凤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赵光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胡长平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施大远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费伟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袁家权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夏丽霞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钱勇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钱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钰</w:t>
            </w:r>
            <w:r>
              <w:rPr>
                <w:color w:val="000000"/>
                <w:spacing w:val="0"/>
                <w:w w:val="100"/>
                <w:position w:val="0"/>
              </w:rPr>
              <w:t>磊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徐立法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徐永红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栾亮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唐欢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唐林杰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黄家奇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康卫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彭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婧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彭诚瑶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蒋乃纯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韩树坤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窦毅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窦开宏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蔡九牛</w:t>
            </w: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759" w:line="1" w:lineRule="exact"/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64" w:right="0" w:firstLine="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省直机关效能建设特聘监督员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4"/>
        <w:gridCol w:w="734"/>
        <w:gridCol w:w="1464"/>
        <w:gridCol w:w="1464"/>
        <w:gridCol w:w="1459"/>
        <w:gridCol w:w="1469"/>
        <w:gridCol w:w="12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王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成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王亚文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王继兵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王增献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刘良政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孙淑娟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gridSpan w:val="2"/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严高上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李世权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李凌松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杨陈托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何宏葆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沈昕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张</w:t>
            </w:r>
            <w:bookmarkStart w:id="0" w:name="_GoBack"/>
            <w:bookmarkEnd w:id="0"/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伟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张道扬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林晓静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金磊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周雅昕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胡茂来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费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礼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高天畅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殷刚柱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彭勇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戴恒荣</w:t>
            </w: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tabs>
          <w:tab w:val="left" w:pos="6283"/>
        </w:tabs>
        <w:bidi w:val="0"/>
        <w:spacing w:before="0" w:after="0" w:line="240" w:lineRule="auto"/>
        <w:ind w:left="0" w:right="0" w:firstLine="0"/>
        <w:jc w:val="left"/>
      </w:pPr>
    </w:p>
    <w:sectPr>
      <w:footnotePr>
        <w:numFmt w:val="decimal"/>
      </w:footnotePr>
      <w:pgSz w:w="11900" w:h="16840"/>
      <w:pgMar w:top="2264" w:right="1501" w:bottom="1574" w:left="1587" w:header="1836" w:footer="1146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ODFiNGQzNzk2MzMyNTliYmE0ZjcwNzBjMTJjYTU4YzgifQ=="/>
  </w:docVars>
  <w:rsids>
    <w:rsidRoot w:val="00000000"/>
    <w:rsid w:val="0A1C36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uiPriority w:val="0"/>
    <w:pPr>
      <w:widowControl w:val="0"/>
      <w:shd w:val="clear" w:color="auto" w:fill="auto"/>
      <w:spacing w:after="44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after="120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8">
    <w:name w:val="Table caption|1_"/>
    <w:basedOn w:val="3"/>
    <w:link w:val="9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link w:val="8"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uiPriority w:val="0"/>
    <w:pPr>
      <w:widowControl w:val="0"/>
      <w:shd w:val="clear" w:color="auto" w:fill="auto"/>
      <w:ind w:firstLine="22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298</Words>
  <Characters>302</Characters>
  <TotalTime>3</TotalTime>
  <ScaleCrop>false</ScaleCrop>
  <LinksUpToDate>false</LinksUpToDate>
  <CharactersWithSpaces>303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2022-07-25T08:26:08Z</dcterms:created>
  <dc:creator>Administrator</dc:creator>
  <cp:lastModifiedBy>_</cp:lastModifiedBy>
  <dcterms:modified xsi:type="dcterms:W3CDTF">2022-07-25T08:29:17Z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51853BBB44EC4591932F589883D62C46</vt:lpwstr>
  </property>
</Properties>
</file>